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6F" w:rsidRPr="00A93D30" w:rsidRDefault="00A93D30" w:rsidP="00A93D30">
      <w:pPr>
        <w:jc w:val="center"/>
        <w:rPr>
          <w:b/>
        </w:rPr>
      </w:pPr>
      <w:r w:rsidRPr="00A93D30">
        <w:rPr>
          <w:b/>
        </w:rPr>
        <w:t>Conditions for Inclusion</w:t>
      </w:r>
    </w:p>
    <w:p w:rsidR="00A93D30" w:rsidRDefault="00A93D30" w:rsidP="00A93D30">
      <w:pPr>
        <w:jc w:val="center"/>
      </w:pPr>
    </w:p>
    <w:p w:rsidR="00A93D30" w:rsidRDefault="00A93D30" w:rsidP="009A7152">
      <w:pPr>
        <w:pStyle w:val="ListParagraph"/>
        <w:ind w:left="0"/>
      </w:pPr>
      <w:bookmarkStart w:id="0" w:name="_GoBack"/>
      <w:bookmarkEnd w:id="0"/>
      <w:r>
        <w:t>Th</w:t>
      </w:r>
      <w:r w:rsidR="00E75089">
        <w:t xml:space="preserve">e theme for the MACHS 2019 conference is </w:t>
      </w:r>
      <w:r w:rsidR="00E75089" w:rsidRPr="009A7152">
        <w:rPr>
          <w:b/>
        </w:rPr>
        <w:t>Connect. Collaborate. Innovate</w:t>
      </w:r>
      <w:r w:rsidR="00E75089">
        <w:t xml:space="preserve">. </w:t>
      </w:r>
      <w:r w:rsidR="009A7152">
        <w:t xml:space="preserve">Human Services faculty, practitioners and students are welcome to submit proposals now! </w:t>
      </w:r>
    </w:p>
    <w:p w:rsidR="00A93D30" w:rsidRDefault="00A93D30" w:rsidP="00A93D30">
      <w:r>
        <w:t>Possible topics include but are not limited to:</w:t>
      </w:r>
    </w:p>
    <w:p w:rsidR="00A93D30" w:rsidRDefault="00A93D30" w:rsidP="00E75089">
      <w:pPr>
        <w:pStyle w:val="ListParagraph"/>
        <w:numPr>
          <w:ilvl w:val="0"/>
          <w:numId w:val="1"/>
        </w:numPr>
      </w:pPr>
      <w:r>
        <w:t xml:space="preserve">Community </w:t>
      </w:r>
      <w:r w:rsidR="00C11D8A">
        <w:t>c</w:t>
      </w:r>
      <w:r w:rsidR="00BD4BC6">
        <w:t>ollege</w:t>
      </w:r>
      <w:r w:rsidR="00C11D8A">
        <w:t xml:space="preserve"> p</w:t>
      </w:r>
      <w:r>
        <w:t>artnerships</w:t>
      </w:r>
    </w:p>
    <w:p w:rsidR="00A93D30" w:rsidRDefault="00A93D30" w:rsidP="00E75089">
      <w:pPr>
        <w:pStyle w:val="ListParagraph"/>
        <w:numPr>
          <w:ilvl w:val="0"/>
          <w:numId w:val="1"/>
        </w:numPr>
      </w:pPr>
      <w:r>
        <w:t>Connecting with</w:t>
      </w:r>
      <w:r w:rsidR="00C11D8A">
        <w:t xml:space="preserve"> o</w:t>
      </w:r>
      <w:r>
        <w:t xml:space="preserve">ther </w:t>
      </w:r>
      <w:r w:rsidR="00C11D8A">
        <w:t>p</w:t>
      </w:r>
      <w:r>
        <w:t>rofessionals</w:t>
      </w:r>
    </w:p>
    <w:p w:rsidR="00A93D30" w:rsidRDefault="00A93D30" w:rsidP="00E75089">
      <w:pPr>
        <w:pStyle w:val="ListParagraph"/>
        <w:numPr>
          <w:ilvl w:val="0"/>
          <w:numId w:val="1"/>
        </w:numPr>
      </w:pPr>
      <w:r>
        <w:t>Mind-</w:t>
      </w:r>
      <w:r w:rsidR="00C11D8A">
        <w:t>b</w:t>
      </w:r>
      <w:r>
        <w:t>od</w:t>
      </w:r>
      <w:r w:rsidR="00BD4BC6">
        <w:t xml:space="preserve">y </w:t>
      </w:r>
      <w:r w:rsidR="00C11D8A">
        <w:t>c</w:t>
      </w:r>
      <w:r>
        <w:t>onnection (i.e.,  mindfulness, self-care</w:t>
      </w:r>
      <w:r w:rsidR="00C11D8A">
        <w:t>, yoga</w:t>
      </w:r>
      <w:r>
        <w:t>)</w:t>
      </w:r>
    </w:p>
    <w:p w:rsidR="00A93D30" w:rsidRDefault="00C11D8A" w:rsidP="00E75089">
      <w:pPr>
        <w:pStyle w:val="ListParagraph"/>
        <w:numPr>
          <w:ilvl w:val="0"/>
          <w:numId w:val="1"/>
        </w:numPr>
      </w:pPr>
      <w:r>
        <w:t>C</w:t>
      </w:r>
      <w:r w:rsidR="00A93D30">
        <w:t>reative new practices or services</w:t>
      </w:r>
    </w:p>
    <w:p w:rsidR="00A93D30" w:rsidRDefault="00A93D30" w:rsidP="00E75089">
      <w:pPr>
        <w:pStyle w:val="ListParagraph"/>
        <w:numPr>
          <w:ilvl w:val="0"/>
          <w:numId w:val="1"/>
        </w:numPr>
      </w:pPr>
      <w:r>
        <w:t xml:space="preserve">Innovative </w:t>
      </w:r>
      <w:r w:rsidR="00C11D8A">
        <w:t>c</w:t>
      </w:r>
      <w:r>
        <w:t>ommunity partnership models</w:t>
      </w:r>
    </w:p>
    <w:p w:rsidR="00A93D30" w:rsidRDefault="00A93D30" w:rsidP="00A93D30"/>
    <w:p w:rsidR="009A7152" w:rsidRDefault="00A93D30" w:rsidP="00E804C5">
      <w:pPr>
        <w:pStyle w:val="ListParagraph"/>
        <w:numPr>
          <w:ilvl w:val="0"/>
          <w:numId w:val="1"/>
        </w:numPr>
        <w:ind w:left="360"/>
      </w:pPr>
      <w:r>
        <w:t>Presentations must be either 60 or 75 minutes in length. Incomplete or excessively long submissions will not be considered.</w:t>
      </w:r>
      <w:r w:rsidR="009A7152">
        <w:t xml:space="preserve"> Submissions for panel discussions and student posters are also welcome. </w:t>
      </w:r>
    </w:p>
    <w:p w:rsidR="00A93D30" w:rsidRDefault="00A93D30" w:rsidP="00E75089">
      <w:pPr>
        <w:pStyle w:val="ListParagraph"/>
        <w:numPr>
          <w:ilvl w:val="0"/>
          <w:numId w:val="1"/>
        </w:numPr>
        <w:ind w:left="360"/>
      </w:pPr>
      <w:r>
        <w:t>Presenters and co-presenters must register for the conference by the registration deadline set by the hosting institution.</w:t>
      </w:r>
    </w:p>
    <w:p w:rsidR="00A93D30" w:rsidRDefault="00A93D30" w:rsidP="00E75089">
      <w:pPr>
        <w:pStyle w:val="ListParagraph"/>
        <w:numPr>
          <w:ilvl w:val="0"/>
          <w:numId w:val="1"/>
        </w:numPr>
        <w:ind w:left="360"/>
      </w:pPr>
      <w:r>
        <w:t xml:space="preserve">Please complete the online submission form at </w:t>
      </w:r>
      <w:hyperlink r:id="rId5" w:history="1">
        <w:r w:rsidRPr="008A00FA">
          <w:rPr>
            <w:rStyle w:val="Hyperlink"/>
          </w:rPr>
          <w:t>www.nationalhumanservices.org</w:t>
        </w:r>
      </w:hyperlink>
      <w:r>
        <w:t xml:space="preserve"> by </w:t>
      </w:r>
      <w:r w:rsidR="009A7152">
        <w:t>December 9</w:t>
      </w:r>
      <w:r w:rsidR="009A7152" w:rsidRPr="009A7152">
        <w:rPr>
          <w:vertAlign w:val="superscript"/>
        </w:rPr>
        <w:t>th</w:t>
      </w:r>
      <w:r w:rsidR="00AE74ED">
        <w:t>.</w:t>
      </w:r>
    </w:p>
    <w:p w:rsidR="00A93D30" w:rsidRDefault="00A93D30" w:rsidP="00A93D30"/>
    <w:sectPr w:rsidR="00A9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C108C"/>
    <w:multiLevelType w:val="hybridMultilevel"/>
    <w:tmpl w:val="3AC4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30"/>
    <w:rsid w:val="009A7152"/>
    <w:rsid w:val="009F456F"/>
    <w:rsid w:val="00A93D30"/>
    <w:rsid w:val="00AE74ED"/>
    <w:rsid w:val="00BD4BC6"/>
    <w:rsid w:val="00C11D8A"/>
    <w:rsid w:val="00E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696D-750E-49EC-BA93-0822CC13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D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humanservi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of Pennsylvania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 Maitoza</dc:creator>
  <cp:keywords/>
  <dc:description/>
  <cp:lastModifiedBy>Robyn  Maitoza</cp:lastModifiedBy>
  <cp:revision>5</cp:revision>
  <dcterms:created xsi:type="dcterms:W3CDTF">2018-10-22T17:47:00Z</dcterms:created>
  <dcterms:modified xsi:type="dcterms:W3CDTF">2018-11-04T19:10:00Z</dcterms:modified>
</cp:coreProperties>
</file>